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077E841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964DDD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6147BD">
        <w:t>11</w:t>
      </w:r>
      <w:r w:rsidR="00E13C74">
        <w:t>4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6147BD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6147BD">
        <w:rPr>
          <w:sz w:val="32"/>
          <w:szCs w:val="32"/>
        </w:rPr>
        <w:t>2</w:t>
      </w:r>
      <w:r w:rsidR="00821A46">
        <w:rPr>
          <w:sz w:val="32"/>
          <w:szCs w:val="32"/>
        </w:rPr>
        <w:t>501512</w:t>
      </w:r>
    </w:p>
    <w:p w14:paraId="3086AC07" w14:textId="5824AC77" w:rsidR="00E90E49" w:rsidRPr="00CE0424" w:rsidRDefault="00580607" w:rsidP="00357380">
      <w:pPr>
        <w:pStyle w:val="3GPPHeader"/>
      </w:pPr>
      <w:r>
        <w:rPr>
          <w:rFonts w:cs="Arial"/>
          <w:szCs w:val="24"/>
        </w:rPr>
        <w:t>Athens, Greece</w:t>
      </w:r>
      <w:r w:rsidR="00550063">
        <w:rPr>
          <w:rFonts w:cs="Arial"/>
          <w:szCs w:val="24"/>
        </w:rPr>
        <w:t>, 1</w:t>
      </w:r>
      <w:r w:rsidR="00065B0F">
        <w:rPr>
          <w:rFonts w:cs="Arial"/>
          <w:szCs w:val="24"/>
        </w:rPr>
        <w:t>7</w:t>
      </w:r>
      <w:r w:rsidR="00550063" w:rsidRPr="0052514D">
        <w:rPr>
          <w:rFonts w:cs="Arial"/>
          <w:szCs w:val="24"/>
          <w:vertAlign w:val="superscript"/>
        </w:rPr>
        <w:t>th</w:t>
      </w:r>
      <w:r w:rsidR="00550063" w:rsidRPr="0052514D">
        <w:rPr>
          <w:rFonts w:cs="Arial"/>
          <w:szCs w:val="24"/>
        </w:rPr>
        <w:t xml:space="preserve"> – </w:t>
      </w:r>
      <w:r w:rsidR="00550063">
        <w:rPr>
          <w:rFonts w:cs="Arial"/>
          <w:szCs w:val="24"/>
        </w:rPr>
        <w:t>2</w:t>
      </w:r>
      <w:r w:rsidR="00065B0F">
        <w:rPr>
          <w:rFonts w:cs="Arial"/>
          <w:szCs w:val="24"/>
        </w:rPr>
        <w:t>1</w:t>
      </w:r>
      <w:r w:rsidR="00065B0F">
        <w:rPr>
          <w:rFonts w:cs="Arial"/>
          <w:szCs w:val="24"/>
          <w:vertAlign w:val="superscript"/>
        </w:rPr>
        <w:t>st</w:t>
      </w:r>
      <w:r w:rsidR="00550063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February</w:t>
      </w:r>
      <w:r w:rsidR="00550063" w:rsidRPr="0052514D">
        <w:rPr>
          <w:rFonts w:cs="Arial"/>
          <w:szCs w:val="24"/>
        </w:rPr>
        <w:t>, 202</w:t>
      </w:r>
      <w:r>
        <w:rPr>
          <w:rFonts w:cs="Arial"/>
          <w:szCs w:val="24"/>
        </w:rPr>
        <w:t>5</w:t>
      </w:r>
      <w:r w:rsidR="00550063">
        <w:rPr>
          <w:rFonts w:cs="Arial"/>
          <w:szCs w:val="24"/>
        </w:rPr>
        <w:br/>
      </w:r>
    </w:p>
    <w:p w14:paraId="3982483C" w14:textId="7E03C169" w:rsidR="00E90E49" w:rsidRPr="00E17082" w:rsidRDefault="00E90E49" w:rsidP="00311702">
      <w:pPr>
        <w:pStyle w:val="3GPPHeader"/>
        <w:rPr>
          <w:sz w:val="22"/>
        </w:rPr>
      </w:pPr>
      <w:r w:rsidRPr="00E17082">
        <w:rPr>
          <w:sz w:val="22"/>
        </w:rPr>
        <w:t>Agenda Item:</w:t>
      </w:r>
      <w:r w:rsidRPr="00E17082">
        <w:rPr>
          <w:sz w:val="22"/>
        </w:rPr>
        <w:tab/>
      </w:r>
      <w:r w:rsidR="00D1456C">
        <w:rPr>
          <w:sz w:val="22"/>
        </w:rPr>
        <w:t>7.2.1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147520E3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15322">
        <w:rPr>
          <w:sz w:val="22"/>
        </w:rPr>
        <w:t>TR 38.</w:t>
      </w:r>
      <w:r w:rsidR="00377327">
        <w:rPr>
          <w:sz w:val="22"/>
        </w:rPr>
        <w:t xml:space="preserve">922 version </w:t>
      </w:r>
      <w:r w:rsidR="00821A46">
        <w:rPr>
          <w:sz w:val="22"/>
        </w:rPr>
        <w:t>1</w:t>
      </w:r>
      <w:r w:rsidR="00377327">
        <w:rPr>
          <w:sz w:val="22"/>
        </w:rPr>
        <w:t>.</w:t>
      </w:r>
      <w:r w:rsidR="00821A46">
        <w:rPr>
          <w:sz w:val="22"/>
        </w:rPr>
        <w:t>1</w:t>
      </w:r>
      <w:r w:rsidR="00B33566">
        <w:rPr>
          <w:sz w:val="22"/>
        </w:rPr>
        <w:t>.0</w:t>
      </w:r>
    </w:p>
    <w:p w14:paraId="025260C1" w14:textId="3F534B31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77327">
        <w:rPr>
          <w:sz w:val="22"/>
        </w:rPr>
        <w:t>Approval</w:t>
      </w:r>
    </w:p>
    <w:p w14:paraId="2D5672ED" w14:textId="77777777" w:rsidR="00E90E49" w:rsidRPr="00CE0424" w:rsidRDefault="00E90E49" w:rsidP="00E90E49"/>
    <w:p w14:paraId="715CA09B" w14:textId="18D9F4AC" w:rsidR="003A7EF3" w:rsidRDefault="00E90E49" w:rsidP="00377327">
      <w:pPr>
        <w:pStyle w:val="Heading1"/>
        <w:numPr>
          <w:ilvl w:val="0"/>
          <w:numId w:val="23"/>
        </w:numPr>
      </w:pPr>
      <w:r w:rsidRPr="00CE0424">
        <w:t>Introduction</w:t>
      </w:r>
      <w:r w:rsidR="00F8101A">
        <w:br/>
      </w:r>
    </w:p>
    <w:p w14:paraId="232A8AB5" w14:textId="65557CF6" w:rsidR="00377327" w:rsidRPr="00DA6371" w:rsidRDefault="00377327" w:rsidP="00377327">
      <w:pPr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The </w:t>
      </w:r>
      <w:r w:rsidRPr="00DA6371">
        <w:rPr>
          <w:rFonts w:cs="Arial"/>
          <w:szCs w:val="20"/>
          <w:lang w:val="en-GB" w:eastAsia="ja-JP"/>
        </w:rPr>
        <w:t xml:space="preserve">attached document contains version </w:t>
      </w:r>
      <w:r w:rsidR="00065B0F">
        <w:rPr>
          <w:rFonts w:cs="Arial"/>
          <w:szCs w:val="20"/>
          <w:lang w:val="en-GB" w:eastAsia="ja-JP"/>
        </w:rPr>
        <w:t>1</w:t>
      </w:r>
      <w:r w:rsidR="00B33566" w:rsidRPr="00DA6371">
        <w:rPr>
          <w:rFonts w:cs="Arial"/>
          <w:szCs w:val="20"/>
          <w:lang w:val="en-GB" w:eastAsia="ja-JP"/>
        </w:rPr>
        <w:t>.</w:t>
      </w:r>
      <w:r w:rsidR="00065B0F">
        <w:rPr>
          <w:rFonts w:cs="Arial"/>
          <w:szCs w:val="20"/>
          <w:lang w:val="en-GB" w:eastAsia="ja-JP"/>
        </w:rPr>
        <w:t>1</w:t>
      </w:r>
      <w:r w:rsidR="00B33566" w:rsidRPr="00DA6371">
        <w:rPr>
          <w:rFonts w:cs="Arial"/>
          <w:szCs w:val="20"/>
          <w:lang w:val="en-GB" w:eastAsia="ja-JP"/>
        </w:rPr>
        <w:t>.0</w:t>
      </w:r>
      <w:r w:rsidRPr="00DA6371">
        <w:rPr>
          <w:rFonts w:cs="Arial"/>
          <w:szCs w:val="20"/>
          <w:lang w:val="en-GB" w:eastAsia="ja-JP"/>
        </w:rPr>
        <w:t xml:space="preserve"> of TR 38.922.</w:t>
      </w:r>
    </w:p>
    <w:p w14:paraId="290DE6CF" w14:textId="6DE69D5F" w:rsidR="00B80282" w:rsidRPr="00B80282" w:rsidRDefault="00377327" w:rsidP="00B80282">
      <w:pPr>
        <w:keepNext/>
        <w:keepLines/>
        <w:spacing w:after="0" w:line="480" w:lineRule="auto"/>
        <w:rPr>
          <w:rFonts w:eastAsia="SimSun" w:cs="Arial"/>
          <w:snapToGrid w:val="0"/>
          <w:szCs w:val="20"/>
          <w:lang w:val="en-GB"/>
        </w:rPr>
      </w:pPr>
      <w:r w:rsidRPr="00B80282">
        <w:rPr>
          <w:rFonts w:cs="Arial"/>
          <w:szCs w:val="20"/>
          <w:lang w:val="en-GB" w:eastAsia="ja-JP"/>
        </w:rPr>
        <w:t xml:space="preserve">The change from version </w:t>
      </w:r>
      <w:r w:rsidR="00700F5D" w:rsidRPr="00B80282">
        <w:rPr>
          <w:rFonts w:cs="Arial"/>
          <w:szCs w:val="20"/>
          <w:lang w:val="en-GB" w:eastAsia="ja-JP"/>
        </w:rPr>
        <w:t xml:space="preserve">1.0.1 </w:t>
      </w:r>
      <w:r w:rsidRPr="00B80282">
        <w:rPr>
          <w:rFonts w:cs="Arial"/>
          <w:szCs w:val="20"/>
          <w:lang w:val="en-GB" w:eastAsia="ja-JP"/>
        </w:rPr>
        <w:t xml:space="preserve">is </w:t>
      </w:r>
      <w:r w:rsidR="00B33566" w:rsidRPr="00B80282">
        <w:rPr>
          <w:rFonts w:cs="Arial"/>
          <w:szCs w:val="20"/>
          <w:lang w:val="en-GB" w:eastAsia="ja-JP"/>
        </w:rPr>
        <w:t xml:space="preserve">the addition of the </w:t>
      </w:r>
      <w:r w:rsidR="00CC4010" w:rsidRPr="00B80282">
        <w:rPr>
          <w:rFonts w:cs="Arial"/>
          <w:szCs w:val="20"/>
          <w:lang w:val="en-GB" w:eastAsia="ja-JP"/>
        </w:rPr>
        <w:t xml:space="preserve">following approved TPs during the session - </w:t>
      </w:r>
    </w:p>
    <w:p w14:paraId="44AB37D9" w14:textId="77777777" w:rsidR="00B80282" w:rsidRPr="00B80282" w:rsidRDefault="00B80282" w:rsidP="00B80282">
      <w:pPr>
        <w:pStyle w:val="ListParagraph"/>
        <w:keepNext/>
        <w:keepLines/>
        <w:numPr>
          <w:ilvl w:val="0"/>
          <w:numId w:val="26"/>
        </w:numPr>
        <w:rPr>
          <w:rFonts w:ascii="Arial" w:eastAsia="MS Mincho" w:hAnsi="Arial" w:cs="Arial"/>
          <w:sz w:val="20"/>
          <w:szCs w:val="20"/>
          <w:lang w:val="en-US"/>
        </w:rPr>
      </w:pPr>
      <w:r w:rsidRPr="00B80282">
        <w:rPr>
          <w:rFonts w:ascii="Arial" w:eastAsia="SimSun" w:hAnsi="Arial" w:cs="Arial"/>
          <w:snapToGrid w:val="0"/>
          <w:sz w:val="20"/>
          <w:szCs w:val="20"/>
          <w:lang w:val="en-AU"/>
        </w:rPr>
        <w:t>R4</w:t>
      </w:r>
      <w:r w:rsidRPr="00B80282">
        <w:rPr>
          <w:rFonts w:ascii="Arial" w:eastAsia="SimSun" w:hAnsi="Arial" w:cs="Arial"/>
          <w:snapToGrid w:val="0"/>
          <w:sz w:val="20"/>
          <w:szCs w:val="20"/>
          <w:lang w:val="en-IN"/>
        </w:rPr>
        <w:t xml:space="preserve">-2502880 </w:t>
      </w:r>
      <w:r w:rsidRPr="00B80282">
        <w:rPr>
          <w:rFonts w:ascii="Arial" w:hAnsi="Arial" w:cs="Arial"/>
          <w:sz w:val="20"/>
          <w:szCs w:val="20"/>
        </w:rPr>
        <w:t>TP to TR 38.922 Editorial corrections for 4400 to 4800 MHz frequency range</w:t>
      </w:r>
    </w:p>
    <w:p w14:paraId="778A4955" w14:textId="77777777" w:rsidR="00B80282" w:rsidRPr="00B80282" w:rsidRDefault="00B80282" w:rsidP="00B80282">
      <w:pPr>
        <w:pStyle w:val="ListParagraph"/>
        <w:keepNext/>
        <w:keepLines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B80282">
        <w:rPr>
          <w:rFonts w:ascii="Arial" w:eastAsia="SimSun" w:hAnsi="Arial" w:cs="Arial"/>
          <w:snapToGrid w:val="0"/>
          <w:sz w:val="20"/>
          <w:szCs w:val="20"/>
          <w:lang w:val="en-AU"/>
        </w:rPr>
        <w:t>R4</w:t>
      </w:r>
      <w:r w:rsidRPr="00B80282">
        <w:rPr>
          <w:rFonts w:ascii="Arial" w:eastAsia="SimSun" w:hAnsi="Arial" w:cs="Arial"/>
          <w:snapToGrid w:val="0"/>
          <w:sz w:val="20"/>
          <w:szCs w:val="20"/>
          <w:lang w:val="en-IN"/>
        </w:rPr>
        <w:t xml:space="preserve">-2502881 </w:t>
      </w:r>
      <w:r w:rsidRPr="00B80282">
        <w:rPr>
          <w:rFonts w:ascii="Arial" w:hAnsi="Arial" w:cs="Arial"/>
          <w:sz w:val="20"/>
          <w:szCs w:val="20"/>
        </w:rPr>
        <w:t>TP to TR 38.922: Corrections and clarifications on IMT parameters for 7125 to 8400 MHz frequency range</w:t>
      </w:r>
    </w:p>
    <w:p w14:paraId="0F2C495A" w14:textId="77777777" w:rsidR="00B80282" w:rsidRPr="00B80282" w:rsidRDefault="00B80282" w:rsidP="00B80282">
      <w:pPr>
        <w:pStyle w:val="ListParagraph"/>
        <w:keepNext/>
        <w:keepLines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B80282">
        <w:rPr>
          <w:rFonts w:ascii="Arial" w:eastAsia="SimSun" w:hAnsi="Arial" w:cs="Arial"/>
          <w:snapToGrid w:val="0"/>
          <w:sz w:val="20"/>
          <w:szCs w:val="20"/>
          <w:lang w:val="en-AU"/>
        </w:rPr>
        <w:t xml:space="preserve">R4-2502883 </w:t>
      </w:r>
      <w:r w:rsidRPr="00B80282">
        <w:rPr>
          <w:rFonts w:ascii="Arial" w:hAnsi="Arial" w:cs="Arial"/>
          <w:sz w:val="20"/>
          <w:szCs w:val="20"/>
        </w:rPr>
        <w:t>TP to TR 38.922 on parameters for 14.8 - 15.35 GHz frequency range</w:t>
      </w:r>
    </w:p>
    <w:p w14:paraId="3106C4C2" w14:textId="77777777" w:rsidR="00B80282" w:rsidRPr="00B80282" w:rsidRDefault="00B80282" w:rsidP="00B80282">
      <w:pPr>
        <w:pStyle w:val="ListParagraph"/>
        <w:keepNext/>
        <w:keepLines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B80282">
        <w:rPr>
          <w:rFonts w:ascii="Arial" w:eastAsia="SimSun" w:hAnsi="Arial" w:cs="Arial"/>
          <w:snapToGrid w:val="0"/>
          <w:sz w:val="20"/>
          <w:szCs w:val="20"/>
          <w:lang w:val="en-AU"/>
        </w:rPr>
        <w:t xml:space="preserve">R4-2501862 </w:t>
      </w:r>
      <w:r w:rsidRPr="00B80282">
        <w:rPr>
          <w:rFonts w:ascii="Arial" w:hAnsi="Arial" w:cs="Arial"/>
          <w:sz w:val="20"/>
          <w:szCs w:val="20"/>
        </w:rPr>
        <w:t>Co-existence study for 15 GHz</w:t>
      </w:r>
    </w:p>
    <w:p w14:paraId="6BB70FC1" w14:textId="77777777" w:rsidR="00B80282" w:rsidRPr="00B80282" w:rsidRDefault="00B80282" w:rsidP="00B80282">
      <w:pPr>
        <w:pStyle w:val="ListParagraph"/>
        <w:keepNext/>
        <w:keepLines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B80282">
        <w:rPr>
          <w:rFonts w:ascii="Arial" w:hAnsi="Arial" w:cs="Arial"/>
          <w:sz w:val="20"/>
          <w:szCs w:val="20"/>
        </w:rPr>
        <w:t>R4-2500072 TP to TR 38.922: Simulation results on MIMO modelling</w:t>
      </w:r>
    </w:p>
    <w:p w14:paraId="14FE13C0" w14:textId="3EE2C52B" w:rsidR="00B80282" w:rsidRPr="00B80282" w:rsidRDefault="00B80282" w:rsidP="00B80282">
      <w:pPr>
        <w:pStyle w:val="ListParagraph"/>
        <w:keepNext/>
        <w:keepLines/>
        <w:numPr>
          <w:ilvl w:val="0"/>
          <w:numId w:val="26"/>
        </w:numPr>
        <w:rPr>
          <w:rFonts w:ascii="Arial" w:eastAsia="SimSun" w:hAnsi="Arial" w:cs="Arial"/>
          <w:snapToGrid w:val="0"/>
          <w:sz w:val="20"/>
          <w:szCs w:val="20"/>
          <w:lang w:val="en-AU"/>
        </w:rPr>
      </w:pPr>
      <w:r w:rsidRPr="00B80282">
        <w:rPr>
          <w:rFonts w:ascii="Arial" w:eastAsia="SimSun" w:hAnsi="Arial" w:cs="Arial"/>
          <w:snapToGrid w:val="0"/>
          <w:sz w:val="20"/>
          <w:szCs w:val="20"/>
          <w:lang w:val="en-AU" w:eastAsia="zh-CN"/>
        </w:rPr>
        <w:t xml:space="preserve">R4-2502884 </w:t>
      </w:r>
      <w:r w:rsidRPr="00B80282">
        <w:rPr>
          <w:rFonts w:ascii="Arial" w:hAnsi="Arial" w:cs="Arial"/>
          <w:sz w:val="20"/>
          <w:szCs w:val="20"/>
          <w:lang w:eastAsia="zh-CN"/>
        </w:rPr>
        <w:t>TP to TR 38.922 Editorial corrections for Additional Information on AAS</w:t>
      </w:r>
    </w:p>
    <w:sectPr w:rsidR="00B80282" w:rsidRPr="00B8028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D74B4" w14:textId="77777777" w:rsidR="00D06684" w:rsidRDefault="00D06684">
      <w:r>
        <w:separator/>
      </w:r>
    </w:p>
  </w:endnote>
  <w:endnote w:type="continuationSeparator" w:id="0">
    <w:p w14:paraId="6AB4AFA1" w14:textId="77777777" w:rsidR="00D06684" w:rsidRDefault="00D06684">
      <w:r>
        <w:continuationSeparator/>
      </w:r>
    </w:p>
  </w:endnote>
  <w:endnote w:type="continuationNotice" w:id="1">
    <w:p w14:paraId="36DC3156" w14:textId="77777777" w:rsidR="00D06684" w:rsidRDefault="00D066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B1C4E" w14:textId="77777777" w:rsidR="00D06684" w:rsidRDefault="00D06684">
      <w:r>
        <w:separator/>
      </w:r>
    </w:p>
  </w:footnote>
  <w:footnote w:type="continuationSeparator" w:id="0">
    <w:p w14:paraId="1FDF816C" w14:textId="77777777" w:rsidR="00D06684" w:rsidRDefault="00D06684">
      <w:r>
        <w:continuationSeparator/>
      </w:r>
    </w:p>
  </w:footnote>
  <w:footnote w:type="continuationNotice" w:id="1">
    <w:p w14:paraId="0680F411" w14:textId="77777777" w:rsidR="00D06684" w:rsidRDefault="00D066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DEB7077"/>
    <w:multiLevelType w:val="hybridMultilevel"/>
    <w:tmpl w:val="77B60A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1A5AE5"/>
    <w:multiLevelType w:val="hybridMultilevel"/>
    <w:tmpl w:val="769A7B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53EF2"/>
    <w:multiLevelType w:val="hybridMultilevel"/>
    <w:tmpl w:val="150CC9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C11409"/>
    <w:multiLevelType w:val="hybridMultilevel"/>
    <w:tmpl w:val="7E9211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48473A"/>
    <w:multiLevelType w:val="hybridMultilevel"/>
    <w:tmpl w:val="F92A8950"/>
    <w:lvl w:ilvl="0" w:tplc="49A23D7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6214A36"/>
    <w:multiLevelType w:val="hybridMultilevel"/>
    <w:tmpl w:val="828CB6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20"/>
  </w:num>
  <w:num w:numId="3" w16cid:durableId="1922837493">
    <w:abstractNumId w:val="15"/>
  </w:num>
  <w:num w:numId="4" w16cid:durableId="266620704">
    <w:abstractNumId w:val="16"/>
  </w:num>
  <w:num w:numId="5" w16cid:durableId="980957859">
    <w:abstractNumId w:val="11"/>
  </w:num>
  <w:num w:numId="6" w16cid:durableId="1130905483">
    <w:abstractNumId w:val="19"/>
  </w:num>
  <w:num w:numId="7" w16cid:durableId="1818380057">
    <w:abstractNumId w:val="23"/>
  </w:num>
  <w:num w:numId="8" w16cid:durableId="1575555177">
    <w:abstractNumId w:val="12"/>
  </w:num>
  <w:num w:numId="9" w16cid:durableId="859859520">
    <w:abstractNumId w:val="10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21"/>
  </w:num>
  <w:num w:numId="14" w16cid:durableId="826438824">
    <w:abstractNumId w:val="22"/>
  </w:num>
  <w:num w:numId="15" w16cid:durableId="689725159">
    <w:abstractNumId w:val="18"/>
  </w:num>
  <w:num w:numId="16" w16cid:durableId="10954744">
    <w:abstractNumId w:val="24"/>
  </w:num>
  <w:num w:numId="17" w16cid:durableId="183830960">
    <w:abstractNumId w:val="6"/>
  </w:num>
  <w:num w:numId="18" w16cid:durableId="1606114056">
    <w:abstractNumId w:val="9"/>
  </w:num>
  <w:num w:numId="19" w16cid:durableId="2129543684">
    <w:abstractNumId w:val="4"/>
  </w:num>
  <w:num w:numId="20" w16cid:durableId="1458717335">
    <w:abstractNumId w:val="27"/>
  </w:num>
  <w:num w:numId="21" w16cid:durableId="1670518138">
    <w:abstractNumId w:val="13"/>
  </w:num>
  <w:num w:numId="22" w16cid:durableId="350379046">
    <w:abstractNumId w:val="26"/>
  </w:num>
  <w:num w:numId="23" w16cid:durableId="1640766142">
    <w:abstractNumId w:val="17"/>
  </w:num>
  <w:num w:numId="24" w16cid:durableId="244925146">
    <w:abstractNumId w:val="25"/>
  </w:num>
  <w:num w:numId="25" w16cid:durableId="632978958">
    <w:abstractNumId w:val="7"/>
  </w:num>
  <w:num w:numId="26" w16cid:durableId="784540210">
    <w:abstractNumId w:val="5"/>
  </w:num>
  <w:num w:numId="27" w16cid:durableId="611593716">
    <w:abstractNumId w:val="8"/>
  </w:num>
  <w:num w:numId="28" w16cid:durableId="146893667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IN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B0F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66D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41E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327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0DF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BE1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67451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22"/>
    <w:rsid w:val="005153A7"/>
    <w:rsid w:val="005219CF"/>
    <w:rsid w:val="00534B59"/>
    <w:rsid w:val="00536759"/>
    <w:rsid w:val="00537C62"/>
    <w:rsid w:val="00546970"/>
    <w:rsid w:val="00550063"/>
    <w:rsid w:val="00554E19"/>
    <w:rsid w:val="0056121F"/>
    <w:rsid w:val="00572505"/>
    <w:rsid w:val="00580607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7BD"/>
    <w:rsid w:val="00617970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55A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1EA"/>
    <w:rsid w:val="00694549"/>
    <w:rsid w:val="00695FC2"/>
    <w:rsid w:val="0069646A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0F5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1A4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F9C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DDD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3566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0282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401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684"/>
    <w:rsid w:val="00D10249"/>
    <w:rsid w:val="00D115C3"/>
    <w:rsid w:val="00D11897"/>
    <w:rsid w:val="00D13135"/>
    <w:rsid w:val="00D13E4E"/>
    <w:rsid w:val="00D1456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371"/>
    <w:rsid w:val="00DB0A9F"/>
    <w:rsid w:val="00DB377D"/>
    <w:rsid w:val="00DC1E74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3C74"/>
    <w:rsid w:val="00E1708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01A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LChar">
    <w:name w:val="TAL Char"/>
    <w:qFormat/>
    <w:locked/>
    <w:rsid w:val="00DA637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schemas.microsoft.com/office/infopath/2007/PartnerControls"/>
    <ds:schemaRef ds:uri="http://purl.org/dc/dcmitype/"/>
    <ds:schemaRef ds:uri="d8762117-8292-4133-b1c7-eab5c6487cfd"/>
    <ds:schemaRef ds:uri="http://schemas.microsoft.com/office/2006/documentManagement/types"/>
    <ds:schemaRef ds:uri="http://purl.org/dc/elements/1.1/"/>
    <ds:schemaRef ds:uri="2f282d3b-eb4a-4b09-b61f-b9593442e286"/>
    <ds:schemaRef ds:uri="http://schemas.microsoft.com/sharepoint/v3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24DB629A-1DDB-446A-8B44-CD6D1B07B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32</cp:revision>
  <cp:lastPrinted>2008-01-31T16:09:00Z</cp:lastPrinted>
  <dcterms:created xsi:type="dcterms:W3CDTF">2020-08-14T06:21:00Z</dcterms:created>
  <dcterms:modified xsi:type="dcterms:W3CDTF">2025-02-27T16:45:00Z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